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kk-KZ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kk-KZ"/>
        </w:rPr>
        <w:t>Тест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kk-KZ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kk-KZ"/>
        </w:rPr>
        <w:t>1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510"/>
        <w:gridCol w:w="8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V1</w:t>
            </w: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eastAsia="zh-CN" w:bidi="ar"/>
              </w:rPr>
              <w:t>Радио таратқыштар негізінен мынадай модуляция түрін қолданады: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фазалық модуляция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жиіліктің модуляциясы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амплитудалық модуляция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амплитуда-жиіліктік модуляция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импульстік модуляция</w:t>
            </w:r>
          </w:p>
        </w:tc>
      </w:tr>
    </w:tbl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kk-KZ"/>
        </w:rPr>
        <w:t>2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8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V1</w:t>
            </w: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Егер толқын жиілігі 20 Гц болса, онда уақыт аралығы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</w:rPr>
              <w:t>0,05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</w:rPr>
              <w:t>0,314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</w:rPr>
              <w:t>3,14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kk-KZ" w:eastAsia="zh-CN" w:bidi="ar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kk-KZ" w:eastAsia="zh-CN" w:bidi="ar"/>
        </w:rPr>
        <w:t>3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8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V1</w:t>
            </w: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kk-KZ" w:eastAsia="zh-CN"/>
              </w:rPr>
              <w:t>Оқиға немесе құбылыс туралы мәліметтер жиынтығы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Код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  <w:t>Хабар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  <w:t>Сигнал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Хабарлама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  <w:t>Ақпарат</w:t>
            </w:r>
          </w:p>
        </w:tc>
      </w:tr>
    </w:tbl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kk-KZ"/>
        </w:rPr>
        <w:t>4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8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V1</w:t>
            </w: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kk-KZ" w:eastAsia="zh-CN"/>
              </w:rPr>
              <w:t>Хабарларды жіберу үшін қолданылатын физикалық процесс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  <w:t>Ақпарат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Дерекк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өз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  <w:t>Сигнал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Хабарлама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Код</w:t>
            </w:r>
          </w:p>
        </w:tc>
      </w:tr>
    </w:tbl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kk-KZ"/>
        </w:rPr>
        <w:t>5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8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V1</w:t>
            </w: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  <w:t>Х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</w:rPr>
              <w:t>абардың көзден алушыға (тұтынушыға) берілуін қамтамасыз ететін техникалық құралдар жиынтығы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  <w:t>Байланыс жүйесі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Арна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  <w:t>Модем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Кодек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Түрлендіргіш</w:t>
            </w:r>
          </w:p>
        </w:tc>
      </w:tr>
    </w:tbl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kk-KZ"/>
        </w:rPr>
        <w:t>6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8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V1</w:t>
            </w: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  <w:t>Байланыс жүйесінің екі нүктесі арасындағы сигналдарды беру үшін қолданылатын техникалық заттар мен физикалық орта жиынтығы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  <w:t>Байланыс жүйесі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Арна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  <w:t>Модем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Кодек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Түрлендіргіш</w:t>
            </w:r>
          </w:p>
        </w:tc>
      </w:tr>
    </w:tbl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kk-KZ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kk-KZ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kk-KZ"/>
        </w:rPr>
        <w:t>7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8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V1</w:t>
            </w: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ru-RU"/>
              </w:rPr>
              <w:t>Сигнал к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  <w:t>өлемінің формуласы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en-US"/>
              </w:rPr>
              <w:t xml:space="preserve">, 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  <w:t xml:space="preserve">Мұнда 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en-US"/>
              </w:rPr>
              <w:t xml:space="preserve">Dc 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  <w:t>-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en-US"/>
              </w:rPr>
              <w:t xml:space="preserve"> динамикалық диапазоны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  <w:t>, Fc -жиілік диапазоны, Tc - сигнал ұзақтығы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V = Tc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+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Fc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+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Dc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V = Tc*Fc*Dc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V = Tc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*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log(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Fc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/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Dc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V = Tc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*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log(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Dc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/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Fc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V = Tc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*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log(1+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Fc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/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Dc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)</w:t>
            </w:r>
          </w:p>
        </w:tc>
      </w:tr>
    </w:tbl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  <w:t>8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8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V1</w:t>
            </w: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  <w:t>Б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</w:rPr>
              <w:t>ірдей ұзақтықтағы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  <w:t xml:space="preserve"> т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</w:rPr>
              <w:t xml:space="preserve">еледидар сигналының көлемі  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  <w:t>радио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</w:rPr>
              <w:t>тарату сигналының физикалық көлемінен қанша есе аса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  <w:t>ды, егер т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</w:rPr>
              <w:t>еле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  <w:t>дидар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</w:rPr>
              <w:t xml:space="preserve"> сигналдың жиілік спектрінің ені F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subscript"/>
              </w:rPr>
              <w:t>tv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ru-RU"/>
              </w:rPr>
              <w:t>=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</w:rPr>
              <w:t xml:space="preserve">6,5МГц, ал 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  <w:t>радио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</w:rPr>
              <w:t>тарату сигналы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  <w:t>ның ені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</w:rPr>
              <w:t xml:space="preserve"> - F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subscript"/>
                <w:lang w:val="en-US"/>
              </w:rPr>
              <w:t>fm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ru-RU"/>
              </w:rPr>
              <w:t>=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</w:rPr>
              <w:t>12 кГц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ru-RU"/>
              </w:rPr>
              <w:t xml:space="preserve"> болса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</w:rPr>
              <w:t>. Телерадио хабарларын тарату сигналдарының динамикалық диапазондары бірдей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ru-RU"/>
              </w:rPr>
              <w:t xml:space="preserve"> деп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</w:rPr>
              <w:t xml:space="preserve"> қарастырылуы керек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ru-RU"/>
              </w:rPr>
              <w:t>130 есе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650 есе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ru-RU"/>
              </w:rPr>
              <w:t>220 есе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540 есе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120 есе</w:t>
            </w:r>
          </w:p>
        </w:tc>
      </w:tr>
    </w:tbl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  <w:t>9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8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V1</w:t>
            </w: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  <w:t>Таратушы хабар сигналының арнаға сәйкестігін орындайтын процесс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Демодуляция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Модуляция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  <w:t>Кодтау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Декодтау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Шифрлау</w:t>
            </w:r>
          </w:p>
        </w:tc>
      </w:tr>
    </w:tbl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  <w:t xml:space="preserve">10 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8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V1</w:t>
            </w: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  <w:t>Аналогты немесе сандық көздің шығуын екілік цифрлар тізбегіне тиімді түрлендіру процесі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Демодуляция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Манипуляция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  <w:t>Деректерді кодтау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Декодтау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Шифрлау</w:t>
            </w:r>
          </w:p>
        </w:tc>
      </w:tr>
    </w:tbl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  <w:t>11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8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V1</w:t>
            </w: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  <w:t>Суретте келтірілген сигнал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object>
                <v:shape id="_x0000_i1025" o:spt="75" alt="" type="#_x0000_t75" style="height:122.95pt;width:163.2pt;" o:ole="t" filled="f" o:preferrelative="t" stroked="f" coordsize="21600,21600">
                  <v:path/>
                  <v:fill on="f" focussize="0,0"/>
                  <v:stroke on="f" weight="3pt"/>
                  <v:imagedata r:id="rId5" o:title=""/>
                  <o:lock v:ext="edit" aspectratio="t"/>
                  <w10:wrap type="none"/>
                  <w10:anchorlock/>
                </v:shape>
                <o:OLEObject Type="Embed" ProgID="Word.Picture.8" ShapeID="_x0000_i1025" DrawAspect="Content" ObjectID="_1468075725" r:id="rId4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Дискретті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Сандық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Аналогты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Квантты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Дифференциалды</w:t>
            </w:r>
          </w:p>
        </w:tc>
      </w:tr>
    </w:tbl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  <w:t>12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8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V1</w:t>
            </w: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  <w:t>Суретте келтірілген сигнал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object>
                <v:shape id="_x0000_i1027" o:spt="75" type="#_x0000_t75" style="height:108pt;width:130.4pt;" o:ole="t" fillcolor="#FFFFFF" filled="f" o:preferrelative="t" stroked="f" coordsize="21600,21600">
                  <v:path/>
                  <v:fill on="f" color2="#FFFFFF" focussize="0,0"/>
                  <v:stroke on="f" weight="3pt" color="#000000" color2="#FFFFFF" joinstyle="miter"/>
                  <v:imagedata r:id="rId7" grayscale="f" bilevel="f" o:title=""/>
                  <o:lock v:ext="edit" aspectratio="t"/>
                  <w10:wrap type="none"/>
                  <w10:anchorlock/>
                </v:shape>
                <o:OLEObject Type="Embed" ProgID="Word.Picture.8" ShapeID="_x0000_i1027" DrawAspect="Content" ObjectID="_1468075726" r:id="rId6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Дискретті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Сандық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Аналогты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Квантталған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Дифференциалды</w:t>
            </w:r>
          </w:p>
        </w:tc>
      </w:tr>
    </w:tbl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  <w:t>13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8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V1</w:t>
            </w: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  <w:t>Суретте келтірілген сигнал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object>
                <v:shape id="_x0000_i1030" o:spt="75" type="#_x0000_t75" style="height:139.65pt;width:192.85pt;" o:ole="t" fillcolor="#FFFFFF" filled="f" o:preferrelative="t" stroked="f" coordsize="21600,21600">
                  <v:path/>
                  <v:fill on="f" color2="#FFFFFF" focussize="0,0"/>
                  <v:stroke on="f" weight="3pt" color="#000000" color2="#FFFFFF" joinstyle="miter"/>
                  <v:imagedata r:id="rId9" grayscale="f" bilevel="f" o:title=""/>
                  <o:lock v:ext="edit" aspectratio="t"/>
                  <w10:wrap type="none"/>
                  <w10:anchorlock/>
                </v:shape>
                <o:OLEObject Type="Embed" ProgID="Word.Picture.8" ShapeID="_x0000_i1030" DrawAspect="Content" ObjectID="_1468075727" r:id="rId8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Амплитудалық модуляция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Фазалық модуляция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Жиіліктік манипуляция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Фазалық манипуляция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Импульстік модуляция</w:t>
            </w:r>
          </w:p>
        </w:tc>
      </w:tr>
    </w:tbl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  <w:t>14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8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V1</w:t>
            </w: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  <w:t>Суретте келтірілген сигнал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object>
                <v:shape id="_x0000_i1032" o:spt="75" type="#_x0000_t75" style="height:137.5pt;width:189.9pt;" o:ole="t" fillcolor="#FFFFFF" filled="f" o:preferrelative="t" stroked="f" coordsize="21600,21600">
                  <v:path/>
                  <v:fill on="f" color2="#FFFFFF" focussize="0,0"/>
                  <v:stroke on="f" weight="3pt" color="#000000" color2="#FFFFFF" joinstyle="miter"/>
                  <v:imagedata r:id="rId11" grayscale="f" bilevel="f" o:title=""/>
                  <o:lock v:ext="edit" aspectratio="t"/>
                  <w10:wrap type="none"/>
                  <w10:anchorlock/>
                </v:shape>
                <o:OLEObject Type="Embed" ProgID="Word.Picture.8" ShapeID="_x0000_i1032" DrawAspect="Content" ObjectID="_1468075728" r:id="rId10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Амплитудалық модуляция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Фазалық модуляция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Жиіліктік манипуляция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Фазалық манипуляция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Амплитудалық манипуляция</w:t>
            </w:r>
          </w:p>
        </w:tc>
      </w:tr>
    </w:tbl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  <w:t>15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8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V1</w:t>
            </w: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  <w:t>Модулятор және демодулятордан тұратың құрылғы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Кодек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Модем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Хаб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Роутер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Ресивер</w:t>
            </w:r>
          </w:p>
        </w:tc>
      </w:tr>
    </w:tbl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86C4C9"/>
    <w:multiLevelType w:val="singleLevel"/>
    <w:tmpl w:val="8B86C4C9"/>
    <w:lvl w:ilvl="0" w:tentative="0">
      <w:start w:val="1"/>
      <w:numFmt w:val="upperLetter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A7EF5499"/>
    <w:multiLevelType w:val="singleLevel"/>
    <w:tmpl w:val="A7EF5499"/>
    <w:lvl w:ilvl="0" w:tentative="0">
      <w:start w:val="1"/>
      <w:numFmt w:val="upperLetter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2">
    <w:nsid w:val="C017EB6A"/>
    <w:multiLevelType w:val="singleLevel"/>
    <w:tmpl w:val="C017EB6A"/>
    <w:lvl w:ilvl="0" w:tentative="0">
      <w:start w:val="1"/>
      <w:numFmt w:val="upperLetter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3">
    <w:nsid w:val="C2FE78F5"/>
    <w:multiLevelType w:val="singleLevel"/>
    <w:tmpl w:val="C2FE78F5"/>
    <w:lvl w:ilvl="0" w:tentative="0">
      <w:start w:val="1"/>
      <w:numFmt w:val="upperLetter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4">
    <w:nsid w:val="EE167C6D"/>
    <w:multiLevelType w:val="singleLevel"/>
    <w:tmpl w:val="EE167C6D"/>
    <w:lvl w:ilvl="0" w:tentative="0">
      <w:start w:val="1"/>
      <w:numFmt w:val="upperLetter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5">
    <w:nsid w:val="F1DA3FFC"/>
    <w:multiLevelType w:val="singleLevel"/>
    <w:tmpl w:val="F1DA3FFC"/>
    <w:lvl w:ilvl="0" w:tentative="0">
      <w:start w:val="1"/>
      <w:numFmt w:val="upperLetter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6">
    <w:nsid w:val="FFA1C953"/>
    <w:multiLevelType w:val="singleLevel"/>
    <w:tmpl w:val="FFA1C953"/>
    <w:lvl w:ilvl="0" w:tentative="0">
      <w:start w:val="1"/>
      <w:numFmt w:val="upperLetter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7">
    <w:nsid w:val="087FB79E"/>
    <w:multiLevelType w:val="singleLevel"/>
    <w:tmpl w:val="087FB79E"/>
    <w:lvl w:ilvl="0" w:tentative="0">
      <w:start w:val="1"/>
      <w:numFmt w:val="upperLetter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8">
    <w:nsid w:val="0B44CBCC"/>
    <w:multiLevelType w:val="singleLevel"/>
    <w:tmpl w:val="0B44CBCC"/>
    <w:lvl w:ilvl="0" w:tentative="0">
      <w:start w:val="1"/>
      <w:numFmt w:val="upperLetter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9">
    <w:nsid w:val="201485B4"/>
    <w:multiLevelType w:val="singleLevel"/>
    <w:tmpl w:val="201485B4"/>
    <w:lvl w:ilvl="0" w:tentative="0">
      <w:start w:val="1"/>
      <w:numFmt w:val="upperLetter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0">
    <w:nsid w:val="29C205F7"/>
    <w:multiLevelType w:val="singleLevel"/>
    <w:tmpl w:val="29C205F7"/>
    <w:lvl w:ilvl="0" w:tentative="0">
      <w:start w:val="1"/>
      <w:numFmt w:val="upperLetter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1">
    <w:nsid w:val="2DFD0A20"/>
    <w:multiLevelType w:val="singleLevel"/>
    <w:tmpl w:val="2DFD0A20"/>
    <w:lvl w:ilvl="0" w:tentative="0">
      <w:start w:val="1"/>
      <w:numFmt w:val="upperLetter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2">
    <w:nsid w:val="47052713"/>
    <w:multiLevelType w:val="singleLevel"/>
    <w:tmpl w:val="47052713"/>
    <w:lvl w:ilvl="0" w:tentative="0">
      <w:start w:val="1"/>
      <w:numFmt w:val="upperLetter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3">
    <w:nsid w:val="50D9FFA1"/>
    <w:multiLevelType w:val="singleLevel"/>
    <w:tmpl w:val="50D9FFA1"/>
    <w:lvl w:ilvl="0" w:tentative="0">
      <w:start w:val="1"/>
      <w:numFmt w:val="upperLetter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4">
    <w:nsid w:val="71E91EFA"/>
    <w:multiLevelType w:val="singleLevel"/>
    <w:tmpl w:val="71E91EFA"/>
    <w:lvl w:ilvl="0" w:tentative="0">
      <w:start w:val="1"/>
      <w:numFmt w:val="upperLetter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2"/>
  </w:num>
  <w:num w:numId="5">
    <w:abstractNumId w:val="8"/>
  </w:num>
  <w:num w:numId="6">
    <w:abstractNumId w:val="10"/>
  </w:num>
  <w:num w:numId="7">
    <w:abstractNumId w:val="2"/>
  </w:num>
  <w:num w:numId="8">
    <w:abstractNumId w:val="7"/>
  </w:num>
  <w:num w:numId="9">
    <w:abstractNumId w:val="0"/>
  </w:num>
  <w:num w:numId="10">
    <w:abstractNumId w:val="13"/>
  </w:num>
  <w:num w:numId="11">
    <w:abstractNumId w:val="1"/>
  </w:num>
  <w:num w:numId="12">
    <w:abstractNumId w:val="6"/>
  </w:num>
  <w:num w:numId="13">
    <w:abstractNumId w:val="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B87D58"/>
    <w:rsid w:val="08C37D6D"/>
    <w:rsid w:val="0AC21850"/>
    <w:rsid w:val="0BB87D58"/>
    <w:rsid w:val="14D56A06"/>
    <w:rsid w:val="17033CFE"/>
    <w:rsid w:val="18552337"/>
    <w:rsid w:val="19A30E80"/>
    <w:rsid w:val="1B5E5561"/>
    <w:rsid w:val="21A150C3"/>
    <w:rsid w:val="26E12C9C"/>
    <w:rsid w:val="2E4E280B"/>
    <w:rsid w:val="303F594F"/>
    <w:rsid w:val="335F5F3F"/>
    <w:rsid w:val="397A3554"/>
    <w:rsid w:val="3C460831"/>
    <w:rsid w:val="3D5E3F5A"/>
    <w:rsid w:val="3D8E3A72"/>
    <w:rsid w:val="3EBC2B71"/>
    <w:rsid w:val="3F327B90"/>
    <w:rsid w:val="43BE4985"/>
    <w:rsid w:val="4733065F"/>
    <w:rsid w:val="49BE56DF"/>
    <w:rsid w:val="512259C2"/>
    <w:rsid w:val="53805F82"/>
    <w:rsid w:val="5D2E00CE"/>
    <w:rsid w:val="5E537688"/>
    <w:rsid w:val="609B262C"/>
    <w:rsid w:val="63B807DF"/>
    <w:rsid w:val="657E6E7B"/>
    <w:rsid w:val="65DE2B9C"/>
    <w:rsid w:val="69FA7C16"/>
    <w:rsid w:val="6AD2710F"/>
    <w:rsid w:val="6B9A51C7"/>
    <w:rsid w:val="6D1E6CC8"/>
    <w:rsid w:val="6DED435D"/>
    <w:rsid w:val="6DF31F2A"/>
    <w:rsid w:val="6E61112C"/>
    <w:rsid w:val="73287881"/>
    <w:rsid w:val="776805F7"/>
    <w:rsid w:val="7C2E3C15"/>
    <w:rsid w:val="7E86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2022-08-31T06:40:00Z</dcterms:created>
  <dc:creator>пк1</dc:creator>
  <cp:lastModifiedBy>пк1</cp:lastModifiedBy>
  <dcterms:modified xsi:type="dcterms:W3CDTF">2022-08-31T13:48:56Z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D79537F5730D410BA8C2A54A1011BEFD</vt:lpwstr>
  </property>
</Properties>
</file>